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0CBF500" w:rsidP="40CBF500" w:rsidRDefault="40CBF500" w14:paraId="618AC5F8" w14:textId="5D150437">
      <w:pPr>
        <w:jc w:val="center"/>
        <w:rPr>
          <w:rFonts w:ascii="Trebuchet MS" w:hAnsi="Trebuchet MS" w:eastAsia="Trebuchet MS" w:cs="Trebuchet MS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</w:pPr>
      <w:r>
        <w:drawing>
          <wp:inline wp14:editId="552C88A3" wp14:anchorId="531FAA00">
            <wp:extent cx="3524250" cy="1143000"/>
            <wp:effectExtent l="0" t="0" r="0" b="0"/>
            <wp:docPr id="1240550008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eb7a738a2861450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0CBF500" w:rsidP="40CBF500" w:rsidRDefault="40CBF500" w14:paraId="78182EC1" w14:textId="5C9F03DB">
      <w:pPr>
        <w:jc w:val="center"/>
      </w:pPr>
      <w:r w:rsidRPr="40CBF500" w:rsidR="40CBF500">
        <w:rPr>
          <w:rFonts w:ascii="Trebuchet MS" w:hAnsi="Trebuchet MS" w:eastAsia="Trebuchet MS" w:cs="Trebuchet MS"/>
          <w:b w:val="1"/>
          <w:bCs w:val="1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>IN-STUDIO REHEARSAL</w:t>
      </w:r>
    </w:p>
    <w:p w:rsidR="40CBF500" w:rsidRDefault="40CBF500" w14:paraId="56A76AC5" w14:textId="7FE7DF08">
      <w:r>
        <w:br/>
      </w:r>
    </w:p>
    <w:p w:rsidR="40CBF500" w:rsidRDefault="40CBF500" w14:paraId="561A65D1" w14:textId="4AEA0924">
      <w:r w:rsidRPr="40CBF500" w:rsidR="40CBF500">
        <w:rPr>
          <w:rFonts w:ascii="Trebuchet MS" w:hAnsi="Trebuchet MS" w:eastAsia="Trebuchet MS" w:cs="Trebuchet MS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en-US"/>
        </w:rPr>
        <w:t>Friday May 31, 2019</w:t>
      </w:r>
    </w:p>
    <w:p w:rsidR="40CBF500" w:rsidRDefault="40CBF500" w14:paraId="77750E84" w14:textId="59B2423A">
      <w:r w:rsidRPr="40CBF500" w:rsidR="40CBF500">
        <w:rPr>
          <w:rFonts w:ascii="Trebuchet MS" w:hAnsi="Trebuchet MS" w:eastAsia="Trebuchet MS" w:cs="Trebuchet MS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en-US"/>
        </w:rPr>
        <w:t>New Hampshire Academie of Dance</w:t>
      </w:r>
    </w:p>
    <w:p w:rsidR="40CBF500" w:rsidRDefault="40CBF500" w14:paraId="5E1FC291" w14:textId="0FE14F35">
      <w:r w:rsidRPr="40CBF500" w:rsidR="40CBF500">
        <w:rPr>
          <w:rFonts w:ascii="Trebuchet MS" w:hAnsi="Trebuchet MS" w:eastAsia="Trebuchet MS" w:cs="Trebuchet MS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en-US"/>
        </w:rPr>
        <w:t>Act I @ 5:00-6:30pm</w:t>
      </w:r>
    </w:p>
    <w:p w:rsidR="40CBF500" w:rsidRDefault="40CBF500" w14:paraId="53B8D2DA" w14:textId="0E7DC8DD">
      <w:r w:rsidRPr="40CBF500" w:rsidR="40CBF500">
        <w:rPr>
          <w:rFonts w:ascii="Trebuchet MS" w:hAnsi="Trebuchet MS" w:eastAsia="Trebuchet MS" w:cs="Trebuchet MS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en-US"/>
        </w:rPr>
        <w:t>Act II @ 6:30-7:45pm</w:t>
      </w:r>
    </w:p>
    <w:p w:rsidR="40CBF500" w:rsidRDefault="40CBF500" w14:paraId="0C77A244" w14:textId="01EBDD25">
      <w:r w:rsidRPr="40CBF500" w:rsidR="40CBF500">
        <w:rPr>
          <w:rFonts w:ascii="Trebuchet MS" w:hAnsi="Trebuchet MS" w:eastAsia="Trebuchet MS" w:cs="Trebuchet MS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______________________________________________________________________________ </w:t>
      </w:r>
    </w:p>
    <w:p w:rsidR="40CBF500" w:rsidRDefault="40CBF500" w14:paraId="55909A1E" w14:textId="497A306B">
      <w:r>
        <w:br/>
      </w:r>
    </w:p>
    <w:p w:rsidR="40CBF500" w:rsidRDefault="40CBF500" w14:paraId="65C73C00" w14:textId="1840D3C8">
      <w:r w:rsidRPr="40CBF500" w:rsidR="40CBF500">
        <w:rPr>
          <w:rFonts w:ascii="Trebuchet MS" w:hAnsi="Trebuchet MS" w:eastAsia="Trebuchet MS" w:cs="Trebuchet MS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en-US"/>
        </w:rPr>
        <w:t>Arrive 10-15 minutes before act start time. We do start on time.</w:t>
      </w:r>
    </w:p>
    <w:p w:rsidR="40CBF500" w:rsidRDefault="40CBF500" w14:paraId="126019B9" w14:textId="77C1CBB4">
      <w:r w:rsidRPr="40CBF500" w:rsidR="40CBF500">
        <w:rPr>
          <w:rFonts w:ascii="Trebuchet MS" w:hAnsi="Trebuchet MS" w:eastAsia="Trebuchet MS" w:cs="Trebuchet MS"/>
          <w:b w:val="1"/>
          <w:bCs w:val="1"/>
          <w:i w:val="0"/>
          <w:iC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DO NOT ARRIVE IN COSTUME. </w:t>
      </w:r>
      <w:r w:rsidRPr="40CBF500" w:rsidR="40CBF500">
        <w:rPr>
          <w:rFonts w:ascii="Trebuchet MS" w:hAnsi="Trebuchet MS" w:eastAsia="Trebuchet MS" w:cs="Trebuchet MS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en-US"/>
        </w:rPr>
        <w:t>Dancers wear their regular class dancewear and bring all necessary shoes</w:t>
      </w:r>
    </w:p>
    <w:p w:rsidR="40CBF500" w:rsidRDefault="40CBF500" w14:paraId="35BF48CD" w14:textId="7735297D">
      <w:r w:rsidRPr="40CBF500" w:rsidR="40CBF500">
        <w:rPr>
          <w:rFonts w:ascii="Trebuchet MS" w:hAnsi="Trebuchet MS" w:eastAsia="Trebuchet MS" w:cs="Trebuchet MS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en-US"/>
        </w:rPr>
        <w:t>Exact lineup will be posted at least one week prior to rehearsal.</w:t>
      </w:r>
    </w:p>
    <w:p w:rsidR="40CBF500" w:rsidRDefault="40CBF500" w14:paraId="13374F1E" w14:textId="78918BF7">
      <w:r w:rsidRPr="40CBF500" w:rsidR="40CBF500">
        <w:rPr>
          <w:rFonts w:ascii="Trebuchet MS" w:hAnsi="Trebuchet MS" w:eastAsia="Trebuchet MS" w:cs="Trebuchet MS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en-US"/>
        </w:rPr>
        <w:t>Parents are not allowed in the room where the dancers will be rehearsing. Drop your student off at the door with a teacher.</w:t>
      </w:r>
    </w:p>
    <w:p w:rsidR="40CBF500" w:rsidRDefault="40CBF500" w14:paraId="2C6B8B1F" w14:textId="74FA87AD">
      <w:r w:rsidRPr="40CBF500" w:rsidR="40CBF500">
        <w:rPr>
          <w:rFonts w:ascii="Trebuchet MS" w:hAnsi="Trebuchet MS" w:eastAsia="Trebuchet MS" w:cs="Trebuchet MS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en-US"/>
        </w:rPr>
        <w:t>Parents are not required to stay the entire rehearsal, unless you wish to, or have small children that may require your assistance with the restroom, etc.</w:t>
      </w:r>
    </w:p>
    <w:p w:rsidR="40CBF500" w:rsidRDefault="40CBF500" w14:paraId="29075954" w14:textId="532B6E03">
      <w:r w:rsidRPr="40CBF500" w:rsidR="40CBF500">
        <w:rPr>
          <w:rFonts w:ascii="Trebuchet MS" w:hAnsi="Trebuchet MS" w:eastAsia="Trebuchet MS" w:cs="Trebuchet MS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en-US"/>
        </w:rPr>
        <w:t>Dancers will practice entering and exiting to musical cues. This helps the dancers know how to enter and exit each routine and helps the dress rehearsal run smoothly</w:t>
      </w:r>
    </w:p>
    <w:p w:rsidR="40CBF500" w:rsidRDefault="40CBF500" w14:paraId="3E856662" w14:textId="472CC6A6">
      <w:r w:rsidRPr="40CBF500" w:rsidR="40CBF500">
        <w:rPr>
          <w:rFonts w:ascii="Trebuchet MS" w:hAnsi="Trebuchet MS" w:eastAsia="Trebuchet MS" w:cs="Trebuchet MS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en-US"/>
        </w:rPr>
        <w:t>All dancers may leave once all their routines have practiced.</w:t>
      </w:r>
    </w:p>
    <w:p w:rsidR="40CBF500" w:rsidP="40CBF500" w:rsidRDefault="40CBF500" w14:paraId="6697AFF1" w14:textId="7CE39026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CAF7EE5"/>
  <w15:docId w15:val="{939bd0c7-9677-4ca9-9b33-8e030496c537}"/>
  <w:rsids>
    <w:rsidRoot w:val="0CAF7EE5"/>
    <w:rsid w:val="0CAF7EE5"/>
    <w:rsid w:val="40CBF50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eb7a738a2861450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2019-04-11T12:43:38.2019175Z</dcterms:created>
  <dcterms:modified xsi:type="dcterms:W3CDTF">2019-04-11T12:44:38.6927865Z</dcterms:modified>
  <dc:creator>Laura Foti</dc:creator>
  <lastModifiedBy>Laura Foti</lastModifiedBy>
</coreProperties>
</file>